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四川音乐学院2023年招收华侨港澳台学生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专业考试要求</w:t>
      </w:r>
    </w:p>
    <w:p>
      <w:pPr>
        <w:rPr>
          <w:rFonts w:hint="eastAsia" w:ascii="宋体" w:hAnsi="宋体" w:eastAsia="宋体" w:cs="宋体"/>
          <w:color w:val="auto"/>
        </w:rPr>
      </w:pPr>
    </w:p>
    <w:p>
      <w:pPr>
        <w:snapToGrid w:val="0"/>
        <w:spacing w:before="156" w:beforeLines="50" w:after="156" w:afterLines="50" w:line="480" w:lineRule="exact"/>
        <w:ind w:firstLine="643" w:firstLineChars="200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根据学校人才选拔和培养要求，制定2023年招收华侨港澳台学生的专业考试要求如下：</w:t>
      </w:r>
      <w:bookmarkStart w:id="0" w:name="_GoBack"/>
      <w:bookmarkEnd w:id="0"/>
    </w:p>
    <w:p>
      <w:pPr>
        <w:snapToGrid w:val="0"/>
        <w:spacing w:before="156" w:beforeLines="50" w:after="156" w:afterLines="50" w:line="480" w:lineRule="exact"/>
        <w:ind w:firstLine="643" w:firstLineChars="200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（一）音乐表演专业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音乐表演（钢琴）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①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视唱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100分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；②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钢琴演奏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400分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［演奏车尔尼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740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以上程度的练习曲一首，复调乐曲一首（巴赫三部创意曲或以上程度复调乐曲，巴赫平均律只演奏赋格部分），中、外乐曲或大型乐曲中任选一首（大型乐曲包括奏鸣曲、变奏曲、回旋曲、组曲，奏鸣曲只演奏快板乐章）。背谱演奏，反复段落一律不反复］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音乐表演（手风琴）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①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视唱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100分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；②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手风琴演奏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400分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［演奏练习曲一首，乐曲两首（曲目自选，乐曲可选复调作品一首，奏鸣曲只演奏快板乐章。背谱演奏，反复段落一律不反复）］。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音乐表演（电子管风琴、电子钢琴）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①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视唱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100分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；②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器乐演奏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400分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［演奏（钢琴、电子钢琴、单排键电子琴等键盘乐器均可）练习曲一首，乐曲两首（曲目自选，乐曲可选复调作品一首，奏鸣曲只演奏快板乐章。背谱演奏，反复段落一律不反复）］。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音乐表演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[西洋弦乐（小提琴、中提琴、大提琴、低音提琴、竖琴、吉他）]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①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视唱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100分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器乐演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400分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［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小提琴、中提琴、大提琴、低音提琴：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演奏音阶、琶音、双音、练习曲各一首，乐曲两首。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竖琴：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演奏音阶、琶音，《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Pozzoli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（布左利）中等难度练习曲》或《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Bochsa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（伯萨）练习曲》中任选一首，乐曲两首。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古典吉他：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演奏塔雷加音阶练习曲一首，维拉罗伯斯练习曲一首，乐曲一首。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（曲目自选，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背谱演奏，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反复段落一律不反复）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］。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5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音乐表演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[西洋管乐（长笛、单簧管、双簧管、大管、圆号、小号、长号、大号、木笛、萨克斯管）]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①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视唱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100分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；②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器乐演奏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400分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［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管乐（不含木笛）：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演奏音阶（连音、断音），练习曲一首，乐曲两首。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木笛：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演奏音阶（连音、断音，三升三降或以上），练习曲一首，乐曲两首（乐曲限外国作品，高音和中音木笛曲目各一首，如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凡·艾克、泰勒曼、巴赫、亨德尔、维瓦尔第、巴尔桑提作品）。（曲目自选，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对背谱不作硬性要求，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反复段落一律不反复）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］。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6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音乐表演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[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民乐（二胡、琵琶、扬琴、柳琴、古筝、古琴、阮、箜篌、竹笛、笙、唢呐、大提琴）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]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①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视唱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100分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；②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器乐演奏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400分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［演奏练习曲一首，乐曲两首（曲目自选，背谱演奏，反复段落一律不反复）］。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7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音乐表演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[打击乐(西洋打击乐、民族打击乐)]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①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视唱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100分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；②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器乐演奏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400分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西洋打击乐：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小军鼓必选，另从马林巴或爵士鼓中选一种乐器，两种乐器各演奏一首乐曲。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民族打击乐：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从小军鼓、马林巴、定音鼓、板鼓、大堂鼓、排鼓、爵士鼓中任选两种乐器各演奏一首乐曲。（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曲目自选，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背谱演奏，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反复段落一律不反复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）］。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8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音乐表演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[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声乐（美声唱法、民族唱法）、歌剧表演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]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①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视唱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100分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；②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声乐演唱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400分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[准备一首歌曲，背谱演唱，伴奏形式不限（清唱、钢琴伴奏、伴奏音乐均可）]。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9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音乐表演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［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声乐（流行演唱）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］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①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视唱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100分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；②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声乐演唱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400分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[准备一首歌曲，背谱演唱，风格不限，伴奏形式不限（清唱、钢琴伴奏、自弹自唱、伴奏音乐均可）]。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10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音乐表演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[流行器乐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（架子鼓、流行键盘、流行萨克斯、电吉他、民谣吉他、电贝司）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]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视唱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100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器乐演奏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400分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【爵士鼓：小军鼓演奏乐曲或练习曲一首，爵士鼓演奏乐曲一首。其它流行乐器：自选一条音阶及琶音（三个升降号以内、两个八度以上的自然大调或和声小调），演奏练习曲一首（流行键盘：车尔尼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299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练习曲或同等以上程度练习曲；流行萨克斯管：菲尔林练习曲或同等以上程度练习曲），演奏流行风格的乐曲一首。［曲目自选，自备伴奏，背谱演奏，反复段落一律不反复］】。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11.音乐表演[爵士器乐(爵士大贝司、爵士吉他、爵士鼓、爵士萨克斯、爵士长号、爵士小号)]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视唱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100分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器乐演奏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400分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【演奏爵士布鲁斯（Jazz Blues）曲目一首（需含有即兴段落），经典摇摆（Swing）乐曲一首（所选曲目需从《The Real Book》曲集中选取）。［自备伴奏，背谱演奏，反复段落一律不反复］】。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视唱科目考试范围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视唱：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调号范围在一个升降号以内，含常见节拍与节奏型的单声部曲调。采用首调唱名法、固定唱名法均可。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音乐表演各专业（考试类型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1-1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）：总分满分均为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400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分。“视唱”单科成绩满分为100分，不计入总分，在专业划线时单独划定该科单科成绩的合格线。</w:t>
      </w:r>
    </w:p>
    <w:p>
      <w:pPr>
        <w:spacing w:line="480" w:lineRule="exact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>
      <w:pPr>
        <w:spacing w:line="480" w:lineRule="exact"/>
        <w:ind w:firstLine="643" w:firstLineChars="200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（二）舞蹈类专业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12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舞蹈表演（中国古典舞）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①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面试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100分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②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中国古典舞剧目表演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200分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时长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分钟内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专业成绩总分满分为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300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注：不得穿戴与考试无关的头饰、配饰等装饰物；考生须自备伴奏音乐。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女生身高原则上不低于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16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cm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男生身高原则上不低于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17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cm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/>
        </w:rPr>
        <w:t>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13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舞蹈表演（中国民族民间舞）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①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面试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100分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②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中国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民族民间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舞剧目表演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200分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时长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分钟内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专业成绩总分满分为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300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注：不得穿戴与考试无关的头饰、配饰等装饰物；考生须自备伴奏音乐。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女生身高原则上不低于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16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cm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男生身高原则上不低于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17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cm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/>
        </w:rPr>
        <w:t>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14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舞蹈表演（国际标准舞）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①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面试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100分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②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剧目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表演200分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（要求：时长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lang w:val="zh-Hans" w:eastAsia="zh-Hans"/>
        </w:rPr>
        <w:t>分钟内，必须是由国际标准舞元素编排的表演舞作品）。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专业成绩总分满分为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300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注：不得穿戴与考试无关的头饰、配饰等装饰物；考生须自备伴奏音乐。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女生身高原则上不低于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16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cm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男生身高原则上不低于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17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 w:eastAsia="zh-Hans"/>
        </w:rPr>
        <w:t>cm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Hans"/>
        </w:rPr>
        <w:t>。</w:t>
      </w:r>
    </w:p>
    <w:p>
      <w:pPr>
        <w:snapToGrid w:val="0"/>
        <w:spacing w:before="156" w:beforeLines="50" w:after="156" w:afterLines="50" w:line="480" w:lineRule="exact"/>
        <w:ind w:firstLine="321" w:firstLineChars="100"/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（三）表演、播音与主持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艺术</w:t>
      </w:r>
    </w:p>
    <w:p>
      <w:pPr>
        <w:snapToGrid w:val="0"/>
        <w:spacing w:line="480" w:lineRule="exact"/>
        <w:ind w:firstLine="551" w:firstLineChars="196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15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表演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①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语言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（自备作品脱稿考查：诗歌、寓言、小说片段、散文或台词独白等任选一种体裁一篇）；②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声乐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（自备歌曲一首：美声、民族、通俗、原生态唱法不限。注：无伴奏清唱）；③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形体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（舞蹈、武术、体操戏曲身段等不限，自由展示。注：默唱旋律、默念节奏节拍舞蹈或动作）。各单科成绩满分为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100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分，专业成绩总分满分为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300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分。</w:t>
      </w:r>
    </w:p>
    <w:p>
      <w:pPr>
        <w:snapToGrid w:val="0"/>
        <w:spacing w:line="480" w:lineRule="exact"/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16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播音与主持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艺术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①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朗诵（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自备作品脱稿朗诵：现代诗歌、散文、寓言、台词、小说片段任选一种体裁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；②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普通话水平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（指定作品朗读）；③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命题即兴评述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（考生根据命题展开评述，时间在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分钟之内）。各单科成绩满分为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100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分，专业成绩总分满分为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300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分。</w:t>
      </w:r>
    </w:p>
    <w:p>
      <w:pPr>
        <w:spacing w:line="480" w:lineRule="exact"/>
        <w:rPr>
          <w:rFonts w:hint="eastAsia" w:ascii="宋体" w:hAnsi="宋体" w:eastAsia="宋体" w:cs="宋体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WI1NWVlZWRlNWUzMGQwZGMzZTBiZDRmMGIyOTYifQ=="/>
  </w:docVars>
  <w:rsids>
    <w:rsidRoot w:val="1AF116B0"/>
    <w:rsid w:val="00060A26"/>
    <w:rsid w:val="002F5C2F"/>
    <w:rsid w:val="00344648"/>
    <w:rsid w:val="0038352F"/>
    <w:rsid w:val="005A5DBD"/>
    <w:rsid w:val="006C5580"/>
    <w:rsid w:val="00762442"/>
    <w:rsid w:val="0076342F"/>
    <w:rsid w:val="009C7D5A"/>
    <w:rsid w:val="00A50F53"/>
    <w:rsid w:val="00B203A0"/>
    <w:rsid w:val="00C17FDA"/>
    <w:rsid w:val="00CE6C67"/>
    <w:rsid w:val="00D80BE5"/>
    <w:rsid w:val="00E03E1C"/>
    <w:rsid w:val="00E15D3F"/>
    <w:rsid w:val="00F96E95"/>
    <w:rsid w:val="00FC1388"/>
    <w:rsid w:val="00FC2F44"/>
    <w:rsid w:val="11B61DC5"/>
    <w:rsid w:val="1AF116B0"/>
    <w:rsid w:val="333F153E"/>
    <w:rsid w:val="3E261ABC"/>
    <w:rsid w:val="55000453"/>
    <w:rsid w:val="58BC2342"/>
    <w:rsid w:val="69721FE4"/>
    <w:rsid w:val="76DD4B47"/>
    <w:rsid w:val="7A8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2300</Words>
  <Characters>2466</Characters>
  <Lines>17</Lines>
  <Paragraphs>5</Paragraphs>
  <TotalTime>79</TotalTime>
  <ScaleCrop>false</ScaleCrop>
  <LinksUpToDate>false</LinksUpToDate>
  <CharactersWithSpaces>2469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2023-02-28T09:26:00Z</dcterms:created>
  <dc:creator>Hmily1402041617</dc:creator>
  <cp:lastModifiedBy>孙寒冰</cp:lastModifiedBy>
  <dcterms:modified xsi:type="dcterms:W3CDTF">2023-03-03T02:29:27Z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A1BE2340359F495FB460C22C4073E5BE</vt:lpwstr>
  </property>
</Properties>
</file>